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1" locked="0" layoutInCell="1" allowOverlap="1">
            <wp:simplePos x="0" y="0"/>
            <wp:positionH relativeFrom="column">
              <wp:posOffset>-578485</wp:posOffset>
            </wp:positionH>
            <wp:positionV relativeFrom="paragraph">
              <wp:posOffset>38735</wp:posOffset>
            </wp:positionV>
            <wp:extent cx="6216015" cy="7903210"/>
            <wp:effectExtent l="0" t="0" r="1905" b="6350"/>
            <wp:wrapNone/>
            <wp:docPr id="3" name="图片 2" descr="D:\桌面备份\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桌面备份\Desktop\1.jpg"/>
                    <pic:cNvPicPr>
                      <a:picLocks noChangeAspect="1" noChangeArrowheads="1"/>
                    </pic:cNvPicPr>
                  </pic:nvPicPr>
                  <pic:blipFill>
                    <a:blip r:embed="rId7" cstate="print"/>
                    <a:srcRect b="7642"/>
                    <a:stretch>
                      <a:fillRect/>
                    </a:stretch>
                  </pic:blipFill>
                  <pic:spPr>
                    <a:xfrm>
                      <a:off x="0" y="0"/>
                      <a:ext cx="6216015" cy="7903210"/>
                    </a:xfrm>
                    <a:prstGeom prst="rect">
                      <a:avLst/>
                    </a:prstGeom>
                    <a:noFill/>
                    <a:ln w="9525">
                      <a:noFill/>
                      <a:miter lim="800000"/>
                      <a:headEnd/>
                      <a:tailEnd/>
                    </a:ln>
                  </pic:spPr>
                </pic:pic>
              </a:graphicData>
            </a:graphic>
          </wp:anchor>
        </w:drawing>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spacing w:before="0" w:beforeAutospacing="0" w:after="0" w:afterAutospacing="0" w:line="602" w:lineRule="atLeast"/>
        <w:ind w:firstLine="48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一、活动主旨</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全面贯彻落实党的十九大和十九届二中、三中全会精神，紧紧围绕追赶超越发展和品质西安建设要求，以推荐选拔、宣传引导、培育激励为途径，在全市开展“西安十佳质量工匠”评选活动，挖掘一批具有高超技艺、精益求精的“能工巧匠”，大力宣传他们追求卓越的创造精神和用户至上的服务品质，努力营造“尊重工匠、赞美工匠、争当工匠”的良好氛围，为大西安追赶超越发展助力。</w:t>
      </w:r>
    </w:p>
    <w:p>
      <w:pPr>
        <w:pStyle w:val="4"/>
        <w:spacing w:before="0" w:beforeAutospacing="0" w:after="0" w:afterAutospacing="0" w:line="602" w:lineRule="atLeast"/>
        <w:ind w:firstLine="48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二、活动原则、范围及名额</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（一）活动原则。坚持客观公正的原则，以品德、技能、创新和业绩作为衡量的主要标准，突出“工匠精神”，从事同一工种十年以上，不受性别、年龄、学历、岗位等条件限制。</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二）活动范围。面向全市各行各业在职职工，重点聚焦机械、建筑、化工、先进制造业、现代文化旅游服务业和战略性新兴产业，重点关注从事生产、技术、研发等工作的职工,以及在质量管理、标准制定、品牌引领方面持续突破的质量领军人才和企业家等，具有良好道德品行和职业操守，除已获得市级以上工匠称号（不含提名称号）者外，均可参与。</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（三）活动名额。通过开展“西安十佳质量工匠”评选活动，评选10名“西安十佳质量工匠”。</w:t>
      </w:r>
    </w:p>
    <w:p>
      <w:pPr>
        <w:pStyle w:val="4"/>
        <w:spacing w:before="0" w:beforeAutospacing="0" w:after="0" w:afterAutospacing="0" w:line="602" w:lineRule="atLeast"/>
        <w:ind w:firstLine="48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三、推荐条件</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推荐的“西安十佳质量工匠”，必须具备下条件之一：</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（一）注重品质，精益求精。孜孜不倦地追求完美和极致，所从事的生产或服务工作达到行业领先水平；</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（二）技艺精湛，业绩突出。在传承和发扬传统技艺方面做出显著贡献，有较大社会影响；</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（三）执着专注，善于攻关。总结出的工艺流程和操作规范，取得显著的经济和社会效益；</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（四）有绝招绝活，工艺超群。得到同行业或同工种一致公认；</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（五）开拓创新，追求卓越。在质量管理、标准制定、品牌建设方面持续突破，发挥引领作用。</w:t>
      </w:r>
    </w:p>
    <w:p>
      <w:pPr>
        <w:pStyle w:val="4"/>
        <w:spacing w:before="0" w:beforeAutospacing="0" w:after="0" w:afterAutospacing="0" w:line="602" w:lineRule="atLeast"/>
        <w:ind w:firstLine="48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四、推荐方式</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（一）部门推荐。市质推委成员单位，各质量强（兴）区（县）办公室，严格按照推荐条件筛选审核后，进行推荐。</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（二）社团推荐。专业学会、行业协会等社会团体可直接申报推荐各自行业或技术领域中的优秀人才。</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（三）企业推荐。各企业在广泛发动员工积极参与、大力弘扬“工匠精神”的基础上，选拔推荐优秀员工。</w:t>
      </w:r>
    </w:p>
    <w:p>
      <w:pPr>
        <w:pStyle w:val="4"/>
        <w:spacing w:before="0" w:beforeAutospacing="0" w:after="0" w:afterAutospacing="0" w:line="602" w:lineRule="atLeast"/>
        <w:ind w:firstLine="48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五、活动时间及流程</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活动从6月开始，10月结束，分七个环节展开。</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（一）人员推荐（即日起至6月30日）：</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部门、社团、企业推荐对象，填写推荐表（西安市质量技术监督局网站下载）并提供本人工作场景照6-10张（jpg格式，不小于1000万像素），报送市质推办。</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（二）确定候选人（7月上旬）：</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市质推办邀请相关部门、相关领域专家组建“西安十佳质量工匠”评审组，对推荐对象材料进行初审，筛选确定30名候选人。</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（三）宣传推介（7月中旬——8月下旬）：</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利用西安市质量技术监督局网站、“西安质监”微信平台等媒体，对30名候选人先进事迹进行宣传、展示，通过持续报道，提升社会关注度、参与度。</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（四）网络评选、现场评审（9月上旬）：</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市民通过“西安质监”微信平台，对30名候选人进行网络评选，选出市民心目中的“西安十佳质量工匠”；组织专家组前往候选人所在企业，开展现场评审。</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（五）综合评审（9月中旬）：</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“西安十佳质量工匠”评审组综合资料初审环节、现场评审环节、网络评审环节的实际情况，兼顾行业和领域，确定10名“西安十佳质量工匠”预选名单。</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（六）网络公示（9月下旬，公示期5天）：</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通过西安市质监局官网和“西安质监”微信平台对预选名单进行网络公示。</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（七）颁奖互动（9月底）：</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根据公示情况，确定10名“西安十佳质量工匠”获奖者。在9月质量月期间，集中宣传展示获奖者的先进事迹，对获奖者进行表彰奖励。</w:t>
      </w:r>
    </w:p>
    <w:p>
      <w:pPr>
        <w:pStyle w:val="4"/>
        <w:spacing w:before="0" w:beforeAutospacing="0" w:after="0" w:afterAutospacing="0" w:line="602" w:lineRule="atLeast"/>
        <w:ind w:firstLine="48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六、工作要求</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一）高度重视，认真组织。开展“西安十佳质量工匠”评选活动，是引导企业弘扬“工匠精神”，培育工匠文化，塑造工匠品牌的具体举措，对牢固树立质量第一的强烈意识，营造爱岗敬业、崇尚技能、追求卓越、尊重人才的社会氛围，推动“西安产品”向“西安品牌”转变，“西安制造”向“西安创造”转变，提升质量服务供给水平都具有十分重要的意义。市质推委各成员单位、各质量强（兴）区（县）办公室、相关行业协会，要高度重视，认真组织本行业、本辖区相关企业积极参与此项活动；各企业要广泛动员，组织职工积极参与。</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二）注重宣传，扩大影响。各单位要以此次活动为契机，大力弘扬“工匠精神”，宣传爱岗敬业、技艺精湛、精益求精、勇于创新、追求卓越的优秀劳动者，努力营造“尊重工匠、赞美工匠、争当工匠”的良好社会氛围。</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严格筛选，积极推荐。各单位要按照推荐条件和要求，在筛选审核的基础上推荐出本企业、本行业、本辖区的“能工巧匠”，推荐不受名额限制。为确保推荐人选具有代表性，各质量强（兴）区（县）办公室务必深入挖掘、择优推荐，其中蓝田、周至、</w:t>
      </w:r>
      <w:r>
        <w:rPr>
          <w:rFonts w:hint="eastAsia" w:ascii="仿宋_GB2312" w:hAnsi="微软雅黑" w:eastAsia="微软雅黑"/>
          <w:color w:val="000000" w:themeColor="text1"/>
          <w:sz w:val="32"/>
          <w:szCs w:val="32"/>
          <w14:textFill>
            <w14:solidFill>
              <w14:schemeClr w14:val="tx1"/>
            </w14:solidFill>
          </w14:textFill>
        </w:rPr>
        <w:t>鄠</w:t>
      </w:r>
      <w:r>
        <w:rPr>
          <w:rFonts w:hint="eastAsia" w:ascii="仿宋_GB2312" w:hAnsi="微软雅黑" w:eastAsia="仿宋_GB2312"/>
          <w:color w:val="000000" w:themeColor="text1"/>
          <w:sz w:val="32"/>
          <w:szCs w:val="32"/>
          <w14:textFill>
            <w14:solidFill>
              <w14:schemeClr w14:val="tx1"/>
            </w14:solidFill>
          </w14:textFill>
        </w:rPr>
        <w:t>邑、高陵、沣东、港务区推荐2名以上，高新、经开推荐10名以上，其余区推荐8名以上。</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推荐材料纸质版1份，Word电子版1份（发邮箱），于6月30日前报市质推办。</w:t>
      </w:r>
    </w:p>
    <w:p>
      <w:pPr>
        <w:pStyle w:val="4"/>
        <w:spacing w:before="0" w:beforeAutospacing="0" w:after="0" w:afterAutospacing="0" w:line="602" w:lineRule="atLeast"/>
        <w:rPr>
          <w:rFonts w:ascii="仿宋_GB2312" w:hAnsi="微软雅黑" w:eastAsia="仿宋_GB2312"/>
          <w:color w:val="000000" w:themeColor="text1"/>
          <w:sz w:val="32"/>
          <w:szCs w:val="32"/>
          <w14:textFill>
            <w14:solidFill>
              <w14:schemeClr w14:val="tx1"/>
            </w14:solidFill>
          </w14:textFill>
        </w:rPr>
      </w:pPr>
      <w:r>
        <w:rPr>
          <w:rFonts w:hint="eastAsia" w:ascii="微软雅黑" w:hAnsi="微软雅黑" w:eastAsia="仿宋_GB2312"/>
          <w:color w:val="000000" w:themeColor="text1"/>
          <w:sz w:val="32"/>
          <w:szCs w:val="32"/>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 xml:space="preserve">地 </w:t>
      </w:r>
      <w:r>
        <w:rPr>
          <w:rFonts w:hint="eastAsia" w:ascii="微软雅黑" w:hAnsi="微软雅黑" w:eastAsia="仿宋_GB2312"/>
          <w:color w:val="000000" w:themeColor="text1"/>
          <w:sz w:val="32"/>
          <w:szCs w:val="32"/>
          <w14:textFill>
            <w14:solidFill>
              <w14:schemeClr w14:val="tx1"/>
            </w14:solidFill>
          </w14:textFill>
        </w:rPr>
        <w:t> </w:t>
      </w:r>
      <w:r>
        <w:rPr>
          <w:rFonts w:hint="eastAsia" w:ascii="仿宋_GB2312" w:hAnsi="微软雅黑" w:eastAsia="仿宋_GB2312"/>
          <w:color w:val="000000" w:themeColor="text1"/>
          <w:sz w:val="32"/>
          <w:szCs w:val="32"/>
          <w14:textFill>
            <w14:solidFill>
              <w14:schemeClr w14:val="tx1"/>
            </w14:solidFill>
          </w14:textFill>
        </w:rPr>
        <w:t>址：西安市凤城八路109号市政府2号楼5层561室</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联系人：赵阳 电话：18192241997 邮箱：xzxagj@126.com</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xml:space="preserve">        张星 电话：86788497</w:t>
      </w: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p>
    <w:p>
      <w:pPr>
        <w:pStyle w:val="4"/>
        <w:spacing w:before="0" w:beforeAutospacing="0" w:after="0" w:afterAutospacing="0" w:line="602" w:lineRule="atLeast"/>
        <w:ind w:firstLine="48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附件：“西安十佳质量工匠”推荐表</w:t>
      </w:r>
    </w:p>
    <w:p>
      <w:pPr>
        <w:rPr>
          <w:rFonts w:ascii="仿宋_GB2312" w:hAnsi="仿宋" w:eastAsia="仿宋_GB2312"/>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1" locked="0" layoutInCell="1" allowOverlap="1">
            <wp:simplePos x="0" y="0"/>
            <wp:positionH relativeFrom="column">
              <wp:posOffset>1268730</wp:posOffset>
            </wp:positionH>
            <wp:positionV relativeFrom="paragraph">
              <wp:posOffset>167640</wp:posOffset>
            </wp:positionV>
            <wp:extent cx="3883660" cy="1796415"/>
            <wp:effectExtent l="0" t="0" r="2540" b="1905"/>
            <wp:wrapTight wrapText="bothSides">
              <wp:wrapPolygon>
                <wp:start x="0" y="0"/>
                <wp:lineTo x="0" y="21440"/>
                <wp:lineTo x="21529" y="21440"/>
                <wp:lineTo x="21529" y="0"/>
                <wp:lineTo x="0" y="0"/>
              </wp:wrapPolygon>
            </wp:wrapTight>
            <wp:docPr id="4" name="图片 3" descr="D:\桌面备份\Desktop\未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桌面备份\Desktop\未标题-2.jpg"/>
                    <pic:cNvPicPr>
                      <a:picLocks noChangeAspect="1" noChangeArrowheads="1"/>
                    </pic:cNvPicPr>
                  </pic:nvPicPr>
                  <pic:blipFill>
                    <a:blip r:embed="rId8" cstate="print"/>
                    <a:srcRect/>
                    <a:stretch>
                      <a:fillRect/>
                    </a:stretch>
                  </pic:blipFill>
                  <pic:spPr>
                    <a:xfrm>
                      <a:off x="0" y="0"/>
                      <a:ext cx="3883660" cy="1796415"/>
                    </a:xfrm>
                    <a:prstGeom prst="rect">
                      <a:avLst/>
                    </a:prstGeom>
                    <a:noFill/>
                    <a:ln w="9525">
                      <a:noFill/>
                      <a:miter lim="800000"/>
                      <a:headEnd/>
                      <a:tailEnd/>
                    </a:ln>
                  </pic:spPr>
                </pic:pic>
              </a:graphicData>
            </a:graphic>
          </wp:anchor>
        </w:drawing>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spacing w:line="576" w:lineRule="exact"/>
        <w:jc w:val="left"/>
        <w:rPr>
          <w:rFonts w:hint="eastAsia" w:ascii="宋体" w:hAnsi="宋体" w:cs="宋体"/>
          <w:sz w:val="32"/>
          <w:szCs w:val="32"/>
        </w:rPr>
      </w:pPr>
      <w:r>
        <w:rPr>
          <w:rFonts w:hint="eastAsia" w:ascii="黑体" w:hAnsi="黑体" w:eastAsia="黑体" w:cs="黑体"/>
          <w:sz w:val="32"/>
          <w:szCs w:val="32"/>
        </w:rPr>
        <w:t>附件</w:t>
      </w:r>
      <w:r>
        <w:rPr>
          <w:rFonts w:hint="eastAsia" w:ascii="宋体" w:hAnsi="宋体" w:cs="宋体"/>
          <w:sz w:val="32"/>
          <w:szCs w:val="32"/>
        </w:rPr>
        <w:t> </w:t>
      </w:r>
    </w:p>
    <w:p>
      <w:pPr>
        <w:spacing w:line="576" w:lineRule="exact"/>
        <w:jc w:val="left"/>
        <w:rPr>
          <w:rFonts w:ascii="黑体" w:hAnsi="黑体" w:eastAsia="黑体" w:cs="黑体"/>
          <w:sz w:val="32"/>
          <w:szCs w:val="32"/>
        </w:rPr>
      </w:pPr>
    </w:p>
    <w:tbl>
      <w:tblPr>
        <w:tblStyle w:val="5"/>
        <w:tblW w:w="0" w:type="auto"/>
        <w:jc w:val="center"/>
        <w:tblLayout w:type="fixed"/>
        <w:tblCellMar>
          <w:top w:w="0" w:type="dxa"/>
          <w:left w:w="108" w:type="dxa"/>
          <w:bottom w:w="0" w:type="dxa"/>
          <w:right w:w="108" w:type="dxa"/>
        </w:tblCellMar>
      </w:tblPr>
      <w:tblGrid>
        <w:gridCol w:w="1301"/>
        <w:gridCol w:w="1302"/>
        <w:gridCol w:w="1174"/>
        <w:gridCol w:w="1368"/>
        <w:gridCol w:w="1174"/>
        <w:gridCol w:w="1116"/>
        <w:gridCol w:w="517"/>
        <w:gridCol w:w="866"/>
        <w:gridCol w:w="692"/>
      </w:tblGrid>
      <w:tr>
        <w:tblPrEx>
          <w:tblCellMar>
            <w:top w:w="0" w:type="dxa"/>
            <w:left w:w="108" w:type="dxa"/>
            <w:bottom w:w="0" w:type="dxa"/>
            <w:right w:w="108" w:type="dxa"/>
          </w:tblCellMar>
        </w:tblPrEx>
        <w:trPr>
          <w:trHeight w:val="291" w:hRule="atLeast"/>
          <w:jc w:val="center"/>
        </w:trPr>
        <w:tc>
          <w:tcPr>
            <w:tcW w:w="2603" w:type="dxa"/>
            <w:gridSpan w:val="2"/>
            <w:vMerge w:val="restart"/>
            <w:tcBorders>
              <w:top w:val="nil"/>
              <w:left w:val="nil"/>
              <w:bottom w:val="nil"/>
              <w:right w:val="nil"/>
            </w:tcBorders>
            <w:vAlign w:val="center"/>
          </w:tcPr>
          <w:p>
            <w:pPr>
              <w:widowControl/>
              <w:jc w:val="center"/>
              <w:rPr>
                <w:rFonts w:ascii="黑体" w:hAnsi="黑体" w:eastAsia="黑体" w:cs="宋体"/>
                <w:kern w:val="0"/>
                <w:sz w:val="32"/>
                <w:szCs w:val="32"/>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2603" w:type="dxa"/>
            <w:gridSpan w:val="2"/>
            <w:vMerge w:val="continue"/>
            <w:tcBorders>
              <w:top w:val="nil"/>
              <w:left w:val="nil"/>
              <w:bottom w:val="nil"/>
              <w:right w:val="nil"/>
            </w:tcBorders>
            <w:vAlign w:val="center"/>
          </w:tcPr>
          <w:p>
            <w:pPr>
              <w:widowControl/>
              <w:jc w:val="left"/>
              <w:rPr>
                <w:rFonts w:ascii="黑体" w:hAnsi="黑体" w:eastAsia="黑体" w:cs="宋体"/>
                <w:kern w:val="0"/>
                <w:sz w:val="32"/>
                <w:szCs w:val="32"/>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restart"/>
            <w:tcBorders>
              <w:top w:val="nil"/>
              <w:left w:val="nil"/>
              <w:bottom w:val="nil"/>
              <w:right w:val="nil"/>
            </w:tcBorders>
            <w:vAlign w:val="center"/>
          </w:tcPr>
          <w:p>
            <w:pPr>
              <w:widowControl/>
              <w:jc w:val="center"/>
              <w:rPr>
                <w:rFonts w:ascii="方正小标宋简体" w:hAnsi="宋体" w:eastAsia="方正小标宋简体" w:cs="宋体"/>
                <w:kern w:val="0"/>
                <w:sz w:val="56"/>
                <w:szCs w:val="56"/>
              </w:rPr>
            </w:pPr>
            <w:r>
              <w:rPr>
                <w:rFonts w:hint="eastAsia" w:ascii="方正小标宋简体" w:hAnsi="宋体" w:eastAsia="方正小标宋简体" w:cs="宋体"/>
                <w:kern w:val="0"/>
                <w:sz w:val="56"/>
                <w:szCs w:val="56"/>
              </w:rPr>
              <w:t>“西安十佳质量工匠”</w:t>
            </w:r>
            <w:r>
              <w:rPr>
                <w:rFonts w:hint="eastAsia" w:ascii="方正小标宋简体" w:hAnsi="宋体" w:eastAsia="方正小标宋简体" w:cs="宋体"/>
                <w:kern w:val="0"/>
                <w:sz w:val="56"/>
                <w:szCs w:val="56"/>
              </w:rPr>
              <w:br w:type="textWrapping"/>
            </w:r>
            <w:r>
              <w:rPr>
                <w:rFonts w:hint="eastAsia" w:ascii="方正小标宋简体" w:hAnsi="宋体" w:eastAsia="方正小标宋简体" w:cs="宋体"/>
                <w:kern w:val="0"/>
                <w:sz w:val="56"/>
                <w:szCs w:val="56"/>
              </w:rPr>
              <w:t>推  荐  表</w:t>
            </w: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56"/>
                <w:szCs w:val="5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91"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1302"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368" w:type="dxa"/>
            <w:tcBorders>
              <w:top w:val="nil"/>
              <w:left w:val="nil"/>
              <w:bottom w:val="nil"/>
              <w:right w:val="nil"/>
            </w:tcBorders>
            <w:vAlign w:val="center"/>
          </w:tcPr>
          <w:p>
            <w:pPr>
              <w:widowControl/>
              <w:jc w:val="left"/>
              <w:rPr>
                <w:rFonts w:ascii="宋体" w:hAnsi="宋体" w:cs="宋体"/>
                <w:kern w:val="0"/>
                <w:sz w:val="24"/>
              </w:rPr>
            </w:pPr>
          </w:p>
        </w:tc>
        <w:tc>
          <w:tcPr>
            <w:tcW w:w="1174" w:type="dxa"/>
            <w:tcBorders>
              <w:top w:val="nil"/>
              <w:left w:val="nil"/>
              <w:bottom w:val="nil"/>
              <w:right w:val="nil"/>
            </w:tcBorders>
            <w:vAlign w:val="center"/>
          </w:tcPr>
          <w:p>
            <w:pPr>
              <w:widowControl/>
              <w:jc w:val="left"/>
              <w:rPr>
                <w:rFonts w:ascii="宋体" w:hAnsi="宋体" w:cs="宋体"/>
                <w:kern w:val="0"/>
                <w:sz w:val="24"/>
              </w:rPr>
            </w:pPr>
          </w:p>
        </w:tc>
        <w:tc>
          <w:tcPr>
            <w:tcW w:w="1116" w:type="dxa"/>
            <w:tcBorders>
              <w:top w:val="nil"/>
              <w:left w:val="nil"/>
              <w:bottom w:val="nil"/>
              <w:right w:val="nil"/>
            </w:tcBorders>
            <w:vAlign w:val="center"/>
          </w:tcPr>
          <w:p>
            <w:pPr>
              <w:widowControl/>
              <w:jc w:val="left"/>
              <w:rPr>
                <w:rFonts w:ascii="宋体" w:hAnsi="宋体" w:cs="宋体"/>
                <w:kern w:val="0"/>
                <w:sz w:val="24"/>
              </w:rPr>
            </w:pPr>
          </w:p>
        </w:tc>
        <w:tc>
          <w:tcPr>
            <w:tcW w:w="517" w:type="dxa"/>
            <w:tcBorders>
              <w:top w:val="nil"/>
              <w:left w:val="nil"/>
              <w:bottom w:val="nil"/>
              <w:right w:val="nil"/>
            </w:tcBorders>
            <w:vAlign w:val="center"/>
          </w:tcPr>
          <w:p>
            <w:pPr>
              <w:widowControl/>
              <w:jc w:val="left"/>
              <w:rPr>
                <w:rFonts w:ascii="宋体" w:hAnsi="宋体" w:cs="宋体"/>
                <w:kern w:val="0"/>
                <w:sz w:val="24"/>
              </w:rPr>
            </w:pPr>
          </w:p>
        </w:tc>
        <w:tc>
          <w:tcPr>
            <w:tcW w:w="866" w:type="dxa"/>
            <w:tcBorders>
              <w:top w:val="nil"/>
              <w:left w:val="nil"/>
              <w:bottom w:val="nil"/>
              <w:right w:val="nil"/>
            </w:tcBorders>
            <w:vAlign w:val="center"/>
          </w:tcPr>
          <w:p>
            <w:pPr>
              <w:widowControl/>
              <w:jc w:val="left"/>
              <w:rPr>
                <w:rFonts w:ascii="宋体" w:hAnsi="宋体" w:cs="宋体"/>
                <w:kern w:val="0"/>
                <w:sz w:val="24"/>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姓    名：_____________________________</w:t>
            </w: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 xml:space="preserve">工    种：_____________________________                                 </w:t>
            </w: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 xml:space="preserve">从事本工种年限：_______________________                                 </w:t>
            </w: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ascii="方正小标宋简体" w:hAnsi="宋体" w:eastAsia="方正小标宋简体" w:cs="宋体"/>
                <w:color w:val="000000"/>
                <w:kern w:val="0"/>
                <w:sz w:val="36"/>
                <w:szCs w:val="36"/>
                <w:u w:val="single"/>
              </w:rPr>
            </w:pPr>
            <w:r>
              <w:rPr>
                <w:rFonts w:hint="eastAsia" w:ascii="方正小标宋简体" w:hAnsi="宋体" w:eastAsia="方正小标宋简体" w:cs="宋体"/>
                <w:color w:val="000000"/>
                <w:kern w:val="0"/>
                <w:sz w:val="36"/>
                <w:szCs w:val="36"/>
              </w:rPr>
              <w:t>工作单位：_____________________________</w:t>
            </w: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推荐部门：_____________________________</w:t>
            </w:r>
          </w:p>
          <w:p>
            <w:pPr>
              <w:widowControl/>
              <w:jc w:val="center"/>
              <w:rPr>
                <w:rFonts w:ascii="方正小标宋简体" w:hAnsi="宋体" w:eastAsia="方正小标宋简体" w:cs="宋体"/>
                <w:color w:val="000000"/>
                <w:kern w:val="0"/>
                <w:sz w:val="36"/>
                <w:szCs w:val="3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hint="eastAsia" w:ascii="方正小标宋简体" w:hAnsi="宋体" w:eastAsia="方正小标宋简体" w:cs="宋体"/>
                <w:color w:val="000000"/>
                <w:kern w:val="0"/>
                <w:sz w:val="36"/>
                <w:szCs w:val="3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hint="eastAsia" w:ascii="方正小标宋简体" w:hAnsi="宋体" w:eastAsia="方正小标宋简体" w:cs="宋体"/>
                <w:color w:val="000000"/>
                <w:kern w:val="0"/>
                <w:sz w:val="36"/>
                <w:szCs w:val="3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301" w:type="dxa"/>
            <w:tcBorders>
              <w:top w:val="nil"/>
              <w:left w:val="nil"/>
              <w:bottom w:val="nil"/>
              <w:right w:val="nil"/>
            </w:tcBorders>
            <w:vAlign w:val="center"/>
          </w:tcPr>
          <w:p>
            <w:pPr>
              <w:widowControl/>
              <w:jc w:val="left"/>
              <w:rPr>
                <w:rFonts w:ascii="宋体" w:hAnsi="宋体" w:cs="宋体"/>
                <w:kern w:val="0"/>
                <w:sz w:val="24"/>
              </w:rPr>
            </w:pPr>
          </w:p>
        </w:tc>
        <w:tc>
          <w:tcPr>
            <w:tcW w:w="7517" w:type="dxa"/>
            <w:gridSpan w:val="7"/>
            <w:tcBorders>
              <w:top w:val="nil"/>
              <w:left w:val="nil"/>
              <w:bottom w:val="nil"/>
              <w:right w:val="nil"/>
            </w:tcBorders>
            <w:vAlign w:val="center"/>
          </w:tcPr>
          <w:p>
            <w:pPr>
              <w:widowControl/>
              <w:jc w:val="left"/>
              <w:rPr>
                <w:rFonts w:hint="eastAsia" w:ascii="方正小标宋简体" w:hAnsi="宋体" w:eastAsia="方正小标宋简体" w:cs="宋体"/>
                <w:color w:val="000000"/>
                <w:kern w:val="0"/>
                <w:sz w:val="36"/>
                <w:szCs w:val="36"/>
              </w:rPr>
            </w:pPr>
          </w:p>
        </w:tc>
        <w:tc>
          <w:tcPr>
            <w:tcW w:w="692" w:type="dxa"/>
            <w:tcBorders>
              <w:top w:val="nil"/>
              <w:left w:val="nil"/>
              <w:bottom w:val="nil"/>
              <w:right w:val="nil"/>
            </w:tcBorders>
            <w:vAlign w:val="center"/>
          </w:tcPr>
          <w:p>
            <w:pPr>
              <w:widowControl/>
              <w:jc w:val="left"/>
              <w:rPr>
                <w:rFonts w:ascii="宋体" w:hAnsi="宋体" w:cs="宋体"/>
                <w:kern w:val="0"/>
                <w:sz w:val="24"/>
              </w:rPr>
            </w:pPr>
          </w:p>
        </w:tc>
      </w:tr>
    </w:tbl>
    <w:tbl>
      <w:tblPr>
        <w:tblStyle w:val="5"/>
        <w:tblpPr w:leftFromText="180" w:rightFromText="180" w:vertAnchor="text" w:tblpXSpec="center" w:tblpY="46"/>
        <w:tblW w:w="9627" w:type="dxa"/>
        <w:tblInd w:w="0" w:type="dxa"/>
        <w:tblLayout w:type="fixed"/>
        <w:tblCellMar>
          <w:top w:w="0" w:type="dxa"/>
          <w:left w:w="108" w:type="dxa"/>
          <w:bottom w:w="0" w:type="dxa"/>
          <w:right w:w="108" w:type="dxa"/>
        </w:tblCellMar>
      </w:tblPr>
      <w:tblGrid>
        <w:gridCol w:w="1315"/>
        <w:gridCol w:w="1377"/>
        <w:gridCol w:w="1178"/>
        <w:gridCol w:w="1377"/>
        <w:gridCol w:w="1178"/>
        <w:gridCol w:w="524"/>
        <w:gridCol w:w="1106"/>
        <w:gridCol w:w="1572"/>
      </w:tblGrid>
      <w:tr>
        <w:tblPrEx>
          <w:tblCellMar>
            <w:top w:w="0" w:type="dxa"/>
            <w:left w:w="108" w:type="dxa"/>
            <w:bottom w:w="0" w:type="dxa"/>
            <w:right w:w="108" w:type="dxa"/>
          </w:tblCellMar>
        </w:tblPrEx>
        <w:trPr>
          <w:trHeight w:val="529" w:hRule="atLeast"/>
        </w:trPr>
        <w:tc>
          <w:tcPr>
            <w:tcW w:w="962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基本情况</w:t>
            </w:r>
          </w:p>
        </w:tc>
      </w:tr>
      <w:tr>
        <w:tblPrEx>
          <w:tblCellMar>
            <w:top w:w="0" w:type="dxa"/>
            <w:left w:w="108" w:type="dxa"/>
            <w:bottom w:w="0" w:type="dxa"/>
            <w:right w:w="108" w:type="dxa"/>
          </w:tblCellMar>
        </w:tblPrEx>
        <w:trPr>
          <w:trHeight w:val="529"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民   族</w:t>
            </w:r>
          </w:p>
        </w:tc>
        <w:tc>
          <w:tcPr>
            <w:tcW w:w="16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572" w:type="dxa"/>
            <w:vMerge w:val="restart"/>
            <w:tcBorders>
              <w:top w:val="single" w:color="auto" w:sz="4" w:space="0"/>
              <w:left w:val="nil"/>
              <w:bottom w:val="nil"/>
              <w:right w:val="single" w:color="auto" w:sz="4" w:space="0"/>
            </w:tcBorders>
            <w:vAlign w:val="center"/>
          </w:tcPr>
          <w:p>
            <w:pPr>
              <w:widowControl/>
              <w:jc w:val="left"/>
              <w:rPr>
                <w:rFonts w:ascii="宋体" w:hAnsi="宋体" w:cs="宋体"/>
                <w:color w:val="000000"/>
                <w:kern w:val="0"/>
                <w:sz w:val="24"/>
              </w:rPr>
            </w:pPr>
          </w:p>
          <w:tbl>
            <w:tblPr>
              <w:tblStyle w:val="5"/>
              <w:tblW w:w="1387" w:type="dxa"/>
              <w:tblCellSpacing w:w="0" w:type="dxa"/>
              <w:tblInd w:w="0" w:type="dxa"/>
              <w:tblLayout w:type="fixed"/>
              <w:tblCellMar>
                <w:top w:w="0" w:type="dxa"/>
                <w:left w:w="0" w:type="dxa"/>
                <w:bottom w:w="0" w:type="dxa"/>
                <w:right w:w="0" w:type="dxa"/>
              </w:tblCellMar>
            </w:tblPr>
            <w:tblGrid>
              <w:gridCol w:w="1387"/>
            </w:tblGrid>
            <w:tr>
              <w:tblPrEx>
                <w:tblCellMar>
                  <w:top w:w="0" w:type="dxa"/>
                  <w:left w:w="0" w:type="dxa"/>
                  <w:bottom w:w="0" w:type="dxa"/>
                  <w:right w:w="0" w:type="dxa"/>
                </w:tblCellMar>
              </w:tblPrEx>
              <w:trPr>
                <w:trHeight w:val="317" w:hRule="atLeast"/>
                <w:tblCellSpacing w:w="0" w:type="dxa"/>
              </w:trPr>
              <w:tc>
                <w:tcPr>
                  <w:tcW w:w="13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一寸近期</w:t>
                  </w:r>
                  <w:r>
                    <w:rPr>
                      <w:rFonts w:hint="eastAsia" w:ascii="宋体" w:hAnsi="宋体" w:cs="宋体"/>
                      <w:color w:val="000000"/>
                      <w:kern w:val="0"/>
                      <w:sz w:val="24"/>
                    </w:rPr>
                    <w:br w:type="textWrapping"/>
                  </w:r>
                  <w:r>
                    <w:rPr>
                      <w:rFonts w:hint="eastAsia" w:ascii="宋体" w:hAnsi="宋体" w:cs="宋体"/>
                      <w:color w:val="000000"/>
                      <w:kern w:val="0"/>
                      <w:sz w:val="24"/>
                    </w:rPr>
                    <w:t>免冠照片</w:t>
                  </w:r>
                </w:p>
              </w:tc>
            </w:tr>
            <w:tr>
              <w:tblPrEx>
                <w:tblCellMar>
                  <w:top w:w="0" w:type="dxa"/>
                  <w:left w:w="0" w:type="dxa"/>
                  <w:bottom w:w="0" w:type="dxa"/>
                  <w:right w:w="0" w:type="dxa"/>
                </w:tblCellMar>
              </w:tblPrEx>
              <w:trPr>
                <w:trHeight w:val="317" w:hRule="atLeast"/>
                <w:tblCellSpacing w:w="0" w:type="dxa"/>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bl>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29"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出生年月</w:t>
            </w:r>
          </w:p>
        </w:tc>
        <w:tc>
          <w:tcPr>
            <w:tcW w:w="1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文化程度</w:t>
            </w:r>
          </w:p>
        </w:tc>
        <w:tc>
          <w:tcPr>
            <w:tcW w:w="1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政治面貌</w:t>
            </w:r>
          </w:p>
        </w:tc>
        <w:tc>
          <w:tcPr>
            <w:tcW w:w="16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572" w:type="dxa"/>
            <w:vMerge w:val="continue"/>
            <w:tcBorders>
              <w:top w:val="nil"/>
              <w:left w:val="nil"/>
              <w:bottom w:val="nil"/>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29"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职务/岗位</w:t>
            </w:r>
          </w:p>
        </w:tc>
        <w:tc>
          <w:tcPr>
            <w:tcW w:w="1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技术等级</w:t>
            </w:r>
          </w:p>
        </w:tc>
        <w:tc>
          <w:tcPr>
            <w:tcW w:w="1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   龄</w:t>
            </w:r>
          </w:p>
        </w:tc>
        <w:tc>
          <w:tcPr>
            <w:tcW w:w="16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572" w:type="dxa"/>
            <w:vMerge w:val="continue"/>
            <w:tcBorders>
              <w:top w:val="nil"/>
              <w:left w:val="nil"/>
              <w:bottom w:val="nil"/>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29"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w:t>
            </w:r>
          </w:p>
        </w:tc>
        <w:tc>
          <w:tcPr>
            <w:tcW w:w="393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178"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移动电话</w:t>
            </w:r>
          </w:p>
        </w:tc>
        <w:tc>
          <w:tcPr>
            <w:tcW w:w="16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572" w:type="dxa"/>
            <w:vMerge w:val="continue"/>
            <w:tcBorders>
              <w:top w:val="nil"/>
              <w:left w:val="nil"/>
              <w:bottom w:val="nil"/>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41"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工作单位</w:t>
            </w:r>
          </w:p>
        </w:tc>
        <w:tc>
          <w:tcPr>
            <w:tcW w:w="3931"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联系人及电话</w:t>
            </w:r>
          </w:p>
        </w:tc>
        <w:tc>
          <w:tcPr>
            <w:tcW w:w="26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29"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通讯地址</w:t>
            </w:r>
          </w:p>
        </w:tc>
        <w:tc>
          <w:tcPr>
            <w:tcW w:w="3931"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邮政编码</w:t>
            </w:r>
          </w:p>
        </w:tc>
        <w:tc>
          <w:tcPr>
            <w:tcW w:w="26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1677"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主</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要</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简</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历</w:t>
            </w:r>
          </w:p>
        </w:tc>
        <w:tc>
          <w:tcPr>
            <w:tcW w:w="8311" w:type="dxa"/>
            <w:gridSpan w:val="7"/>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（起止时间，在何单位学习、工作，从初中毕业填起）</w:t>
            </w: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p>
        </w:tc>
      </w:tr>
      <w:tr>
        <w:tblPrEx>
          <w:tblCellMar>
            <w:top w:w="0" w:type="dxa"/>
            <w:left w:w="108" w:type="dxa"/>
            <w:bottom w:w="0" w:type="dxa"/>
            <w:right w:w="108" w:type="dxa"/>
          </w:tblCellMar>
        </w:tblPrEx>
        <w:trPr>
          <w:trHeight w:val="604"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质量理念</w:t>
            </w:r>
          </w:p>
        </w:tc>
        <w:tc>
          <w:tcPr>
            <w:tcW w:w="8311" w:type="dxa"/>
            <w:gridSpan w:val="7"/>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xml:space="preserve"> </w:t>
            </w: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1594" w:hRule="atLeast"/>
        </w:trPr>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何年何月受到何种奖励</w:t>
            </w:r>
          </w:p>
        </w:tc>
        <w:tc>
          <w:tcPr>
            <w:tcW w:w="8311"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152" w:hRule="atLeast"/>
        </w:trPr>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有何技术特长或绝招绝技</w:t>
            </w:r>
          </w:p>
        </w:tc>
        <w:tc>
          <w:tcPr>
            <w:tcW w:w="831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152" w:hRule="atLeast"/>
        </w:trPr>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技术革新技术改造技术攻关和解决技术难题情况</w:t>
            </w:r>
          </w:p>
        </w:tc>
        <w:tc>
          <w:tcPr>
            <w:tcW w:w="831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152" w:hRule="atLeast"/>
        </w:trPr>
        <w:tc>
          <w:tcPr>
            <w:tcW w:w="1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有何自主创新、发明专利</w:t>
            </w:r>
          </w:p>
        </w:tc>
        <w:tc>
          <w:tcPr>
            <w:tcW w:w="8311"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152"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带徒人数和徒弟成长情况</w:t>
            </w:r>
          </w:p>
        </w:tc>
        <w:tc>
          <w:tcPr>
            <w:tcW w:w="8311"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914" w:hRule="atLeast"/>
        </w:trPr>
        <w:tc>
          <w:tcPr>
            <w:tcW w:w="13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所提合理化建议实施后产生效益情况</w:t>
            </w:r>
          </w:p>
        </w:tc>
        <w:tc>
          <w:tcPr>
            <w:tcW w:w="8311"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r>
    </w:tbl>
    <w:p>
      <w:pPr>
        <w:widowControl/>
        <w:spacing w:line="240" w:lineRule="exact"/>
        <w:ind w:left="561" w:hanging="561"/>
        <w:jc w:val="left"/>
        <w:rPr>
          <w:rFonts w:ascii="微软雅黑" w:hAnsi="微软雅黑" w:eastAsia="微软雅黑" w:cs="微软雅黑"/>
          <w:b/>
          <w:sz w:val="36"/>
          <w:szCs w:val="36"/>
          <w:shd w:val="clear" w:color="auto" w:fill="FFFFFF"/>
        </w:rPr>
      </w:pPr>
    </w:p>
    <w:tbl>
      <w:tblPr>
        <w:tblStyle w:val="5"/>
        <w:tblpPr w:leftFromText="180" w:rightFromText="180" w:vertAnchor="text" w:horzAnchor="margin" w:tblpXSpec="center" w:tblpY="46"/>
        <w:tblW w:w="0" w:type="auto"/>
        <w:tblInd w:w="0" w:type="dxa"/>
        <w:tblLayout w:type="fixed"/>
        <w:tblCellMar>
          <w:top w:w="0" w:type="dxa"/>
          <w:left w:w="108" w:type="dxa"/>
          <w:bottom w:w="0" w:type="dxa"/>
          <w:right w:w="108" w:type="dxa"/>
        </w:tblCellMar>
      </w:tblPr>
      <w:tblGrid>
        <w:gridCol w:w="9600"/>
      </w:tblGrid>
      <w:tr>
        <w:tblPrEx>
          <w:tblCellMar>
            <w:top w:w="0" w:type="dxa"/>
            <w:left w:w="108" w:type="dxa"/>
            <w:bottom w:w="0" w:type="dxa"/>
            <w:right w:w="108" w:type="dxa"/>
          </w:tblCellMar>
        </w:tblPrEx>
        <w:trPr>
          <w:trHeight w:val="561" w:hRule="atLeast"/>
        </w:trPr>
        <w:tc>
          <w:tcPr>
            <w:tcW w:w="9600" w:type="dxa"/>
            <w:tcBorders>
              <w:top w:val="single" w:color="auto" w:sz="4" w:space="0"/>
              <w:left w:val="single" w:color="auto" w:sz="4" w:space="0"/>
              <w:bottom w:val="single" w:color="auto" w:sz="4" w:space="0"/>
              <w:right w:val="single" w:color="000000" w:sz="4" w:space="0"/>
            </w:tcBorders>
            <w:vAlign w:val="center"/>
          </w:tcPr>
          <w:p>
            <w:pPr>
              <w:widowControl/>
              <w:ind w:firstLine="640" w:firstLineChars="200"/>
              <w:jc w:val="center"/>
              <w:rPr>
                <w:rFonts w:ascii="宋体" w:hAnsi="宋体" w:cs="宋体"/>
                <w:kern w:val="0"/>
                <w:sz w:val="32"/>
                <w:szCs w:val="32"/>
              </w:rPr>
            </w:pPr>
            <w:r>
              <w:rPr>
                <w:rFonts w:hint="eastAsia" w:ascii="黑体" w:hAnsi="黑体" w:eastAsia="黑体" w:cs="黑体"/>
                <w:kern w:val="0"/>
                <w:sz w:val="32"/>
                <w:szCs w:val="32"/>
              </w:rPr>
              <w:t>主要事迹（2000字以内）</w:t>
            </w:r>
          </w:p>
        </w:tc>
      </w:tr>
      <w:tr>
        <w:tblPrEx>
          <w:tblCellMar>
            <w:top w:w="0" w:type="dxa"/>
            <w:left w:w="108" w:type="dxa"/>
            <w:bottom w:w="0" w:type="dxa"/>
            <w:right w:w="108" w:type="dxa"/>
          </w:tblCellMar>
        </w:tblPrEx>
        <w:trPr>
          <w:trHeight w:val="491" w:hRule="atLeast"/>
        </w:trPr>
        <w:tc>
          <w:tcPr>
            <w:tcW w:w="9600" w:type="dxa"/>
            <w:vMerge w:val="restart"/>
            <w:tcBorders>
              <w:top w:val="single" w:color="auto" w:sz="4" w:space="0"/>
              <w:left w:val="single" w:color="auto" w:sz="4" w:space="0"/>
              <w:bottom w:val="single" w:color="000000" w:sz="4" w:space="0"/>
              <w:right w:val="single" w:color="000000" w:sz="4" w:space="0"/>
            </w:tcBorders>
          </w:tcPr>
          <w:p>
            <w:pPr>
              <w:jc w:val="left"/>
              <w:rPr>
                <w:rFonts w:hint="eastAsia" w:ascii="宋体" w:hAnsi="宋体" w:cs="宋体"/>
                <w:kern w:val="0"/>
                <w:sz w:val="24"/>
              </w:rPr>
            </w:pPr>
          </w:p>
          <w:p>
            <w:pPr>
              <w:jc w:val="left"/>
              <w:rPr>
                <w:rFonts w:hint="eastAsia" w:ascii="宋体" w:hAnsi="宋体" w:cs="宋体"/>
                <w:kern w:val="0"/>
                <w:sz w:val="24"/>
              </w:rPr>
            </w:pPr>
          </w:p>
          <w:p>
            <w:pPr>
              <w:jc w:val="left"/>
              <w:rPr>
                <w:rFonts w:hint="eastAsia" w:ascii="宋体" w:hAnsi="宋体" w:cs="宋体"/>
                <w:kern w:val="0"/>
                <w:sz w:val="24"/>
              </w:rPr>
            </w:pPr>
          </w:p>
          <w:p>
            <w:pPr>
              <w:jc w:val="left"/>
              <w:rPr>
                <w:rFonts w:ascii="宋体" w:hAnsi="宋体" w:cs="宋体"/>
                <w:kern w:val="0"/>
                <w:sz w:val="24"/>
              </w:rPr>
            </w:pPr>
          </w:p>
        </w:tc>
      </w:tr>
      <w:tr>
        <w:tblPrEx>
          <w:tblCellMar>
            <w:top w:w="0" w:type="dxa"/>
            <w:left w:w="108" w:type="dxa"/>
            <w:bottom w:w="0" w:type="dxa"/>
            <w:right w:w="108" w:type="dxa"/>
          </w:tblCellMar>
        </w:tblPrEx>
        <w:trPr>
          <w:trHeight w:val="491" w:hRule="atLeast"/>
        </w:trPr>
        <w:tc>
          <w:tcPr>
            <w:tcW w:w="9600" w:type="dxa"/>
            <w:vMerge w:val="continue"/>
            <w:tcBorders>
              <w:top w:val="single" w:color="auto" w:sz="4" w:space="0"/>
              <w:left w:val="single" w:color="auto" w:sz="4" w:space="0"/>
              <w:bottom w:val="single" w:color="000000" w:sz="4" w:space="0"/>
              <w:right w:val="single" w:color="000000" w:sz="4" w:space="0"/>
            </w:tcBorders>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491" w:hRule="atLeast"/>
        </w:trPr>
        <w:tc>
          <w:tcPr>
            <w:tcW w:w="9600" w:type="dxa"/>
            <w:vMerge w:val="continue"/>
            <w:tcBorders>
              <w:top w:val="single" w:color="auto" w:sz="4" w:space="0"/>
              <w:left w:val="single" w:color="auto" w:sz="4" w:space="0"/>
              <w:bottom w:val="single" w:color="000000" w:sz="4" w:space="0"/>
              <w:right w:val="single" w:color="000000" w:sz="4" w:space="0"/>
            </w:tcBorders>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491" w:hRule="atLeast"/>
        </w:trPr>
        <w:tc>
          <w:tcPr>
            <w:tcW w:w="9600" w:type="dxa"/>
            <w:vMerge w:val="continue"/>
            <w:tcBorders>
              <w:top w:val="single" w:color="auto" w:sz="4" w:space="0"/>
              <w:left w:val="single" w:color="auto" w:sz="4" w:space="0"/>
              <w:bottom w:val="single" w:color="000000" w:sz="4" w:space="0"/>
              <w:right w:val="single" w:color="000000" w:sz="4" w:space="0"/>
            </w:tcBorders>
          </w:tcPr>
          <w:p>
            <w:pPr>
              <w:jc w:val="left"/>
              <w:rPr>
                <w:rFonts w:ascii="宋体" w:hAnsi="宋体" w:cs="宋体"/>
                <w:kern w:val="0"/>
                <w:sz w:val="24"/>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636"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r>
        <w:tblPrEx>
          <w:tblCellMar>
            <w:top w:w="0" w:type="dxa"/>
            <w:left w:w="108" w:type="dxa"/>
            <w:bottom w:w="0" w:type="dxa"/>
            <w:right w:w="108" w:type="dxa"/>
          </w:tblCellMar>
        </w:tblPrEx>
        <w:trPr>
          <w:trHeight w:val="1107" w:hRule="atLeast"/>
        </w:trPr>
        <w:tc>
          <w:tcPr>
            <w:tcW w:w="960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32"/>
                <w:szCs w:val="32"/>
              </w:rPr>
            </w:pPr>
          </w:p>
        </w:tc>
      </w:tr>
    </w:tbl>
    <w:tbl>
      <w:tblPr>
        <w:tblStyle w:val="5"/>
        <w:tblW w:w="0" w:type="auto"/>
        <w:jc w:val="center"/>
        <w:tblLayout w:type="fixed"/>
        <w:tblCellMar>
          <w:top w:w="0" w:type="dxa"/>
          <w:left w:w="108" w:type="dxa"/>
          <w:bottom w:w="0" w:type="dxa"/>
          <w:right w:w="108" w:type="dxa"/>
        </w:tblCellMar>
      </w:tblPr>
      <w:tblGrid>
        <w:gridCol w:w="3606"/>
        <w:gridCol w:w="6043"/>
      </w:tblGrid>
      <w:tr>
        <w:tblPrEx>
          <w:tblCellMar>
            <w:top w:w="0" w:type="dxa"/>
            <w:left w:w="108" w:type="dxa"/>
            <w:bottom w:w="0" w:type="dxa"/>
            <w:right w:w="108" w:type="dxa"/>
          </w:tblCellMar>
        </w:tblPrEx>
        <w:trPr>
          <w:trHeight w:val="518" w:hRule="atLeast"/>
          <w:jc w:val="center"/>
        </w:trPr>
        <w:tc>
          <w:tcPr>
            <w:tcW w:w="96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自我承诺</w:t>
            </w:r>
          </w:p>
        </w:tc>
      </w:tr>
      <w:tr>
        <w:tblPrEx>
          <w:tblCellMar>
            <w:top w:w="0" w:type="dxa"/>
            <w:left w:w="108" w:type="dxa"/>
            <w:bottom w:w="0" w:type="dxa"/>
            <w:right w:w="108" w:type="dxa"/>
          </w:tblCellMar>
        </w:tblPrEx>
        <w:trPr>
          <w:trHeight w:val="4376" w:hRule="atLeast"/>
          <w:jc w:val="center"/>
        </w:trPr>
        <w:tc>
          <w:tcPr>
            <w:tcW w:w="9649" w:type="dxa"/>
            <w:gridSpan w:val="2"/>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hint="eastAsia" w:ascii="宋体" w:hAnsi="宋体" w:cs="宋体"/>
                <w:kern w:val="0"/>
                <w:sz w:val="24"/>
              </w:rPr>
            </w:pPr>
            <w:r>
              <w:rPr>
                <w:rFonts w:hint="eastAsia" w:ascii="宋体" w:hAnsi="宋体" w:cs="宋体"/>
                <w:kern w:val="0"/>
                <w:sz w:val="24"/>
              </w:rPr>
              <w:t>1、具有良好的社会公德、职业道德、家庭美德和个人品德，无重大违法违规违纪行为；</w:t>
            </w:r>
          </w:p>
          <w:p>
            <w:pPr>
              <w:widowControl/>
              <w:spacing w:line="312" w:lineRule="auto"/>
              <w:rPr>
                <w:rFonts w:hint="eastAsia" w:ascii="宋体" w:hAnsi="宋体" w:cs="宋体"/>
                <w:kern w:val="0"/>
                <w:sz w:val="24"/>
              </w:rPr>
            </w:pPr>
            <w:r>
              <w:rPr>
                <w:rFonts w:hint="eastAsia" w:ascii="宋体" w:hAnsi="宋体" w:cs="宋体"/>
                <w:kern w:val="0"/>
                <w:sz w:val="24"/>
              </w:rPr>
              <w:t>2、已充分了解“西安十佳质量工匠”相关的管理制度、评审程序、规范要求，并严格遵守；</w:t>
            </w:r>
          </w:p>
          <w:p>
            <w:pPr>
              <w:widowControl/>
              <w:spacing w:line="312" w:lineRule="auto"/>
              <w:rPr>
                <w:rFonts w:hint="eastAsia" w:ascii="宋体" w:hAnsi="宋体" w:cs="宋体"/>
                <w:kern w:val="0"/>
                <w:sz w:val="24"/>
              </w:rPr>
            </w:pPr>
            <w:r>
              <w:rPr>
                <w:rFonts w:hint="eastAsia" w:ascii="宋体" w:hAnsi="宋体" w:cs="宋体"/>
                <w:kern w:val="0"/>
                <w:sz w:val="24"/>
              </w:rPr>
              <w:t>3、所提交材料真实、准确、有效，并愿意承担相应责任；</w:t>
            </w:r>
          </w:p>
          <w:p>
            <w:pPr>
              <w:widowControl/>
              <w:spacing w:line="312" w:lineRule="auto"/>
              <w:rPr>
                <w:rFonts w:hint="eastAsia" w:ascii="宋体" w:hAnsi="宋体" w:cs="宋体"/>
                <w:kern w:val="0"/>
                <w:sz w:val="24"/>
              </w:rPr>
            </w:pPr>
            <w:r>
              <w:rPr>
                <w:rFonts w:hint="eastAsia" w:ascii="宋体" w:hAnsi="宋体" w:cs="宋体"/>
                <w:kern w:val="0"/>
                <w:sz w:val="24"/>
              </w:rPr>
              <w:t>4、获得“西安十佳质量工匠”后，积极主动向社会介绍、传播工匠精神，积极发挥模范带头作用；</w:t>
            </w:r>
          </w:p>
          <w:p>
            <w:pPr>
              <w:widowControl/>
              <w:spacing w:line="312" w:lineRule="auto"/>
              <w:rPr>
                <w:rFonts w:hint="eastAsia" w:ascii="宋体" w:hAnsi="宋体" w:cs="宋体"/>
                <w:kern w:val="0"/>
                <w:sz w:val="24"/>
              </w:rPr>
            </w:pPr>
            <w:r>
              <w:rPr>
                <w:rFonts w:hint="eastAsia" w:ascii="宋体" w:hAnsi="宋体" w:cs="宋体"/>
                <w:kern w:val="0"/>
                <w:sz w:val="24"/>
              </w:rPr>
              <w:t>5、获得“西安十佳质量工匠”后，严格按规定宣传和使用所获得的“西安十佳质量工匠”荣誉称号。</w:t>
            </w:r>
          </w:p>
          <w:p>
            <w:pPr>
              <w:widowControl/>
              <w:spacing w:line="312" w:lineRule="auto"/>
              <w:jc w:val="center"/>
              <w:rPr>
                <w:rFonts w:hint="eastAsia" w:ascii="宋体" w:hAnsi="宋体" w:cs="宋体"/>
                <w:kern w:val="0"/>
                <w:sz w:val="24"/>
              </w:rPr>
            </w:pPr>
            <w:r>
              <w:rPr>
                <w:rFonts w:hint="eastAsia" w:ascii="宋体" w:hAnsi="宋体" w:cs="宋体"/>
                <w:kern w:val="0"/>
                <w:sz w:val="24"/>
              </w:rPr>
              <w:t xml:space="preserve">       </w:t>
            </w:r>
          </w:p>
          <w:p>
            <w:pPr>
              <w:widowControl/>
              <w:spacing w:line="312" w:lineRule="auto"/>
              <w:jc w:val="center"/>
              <w:rPr>
                <w:rFonts w:hint="eastAsia" w:ascii="宋体" w:hAnsi="宋体" w:cs="宋体"/>
                <w:kern w:val="0"/>
                <w:sz w:val="24"/>
              </w:rPr>
            </w:pPr>
            <w:r>
              <w:rPr>
                <w:rFonts w:hint="eastAsia" w:ascii="宋体" w:hAnsi="宋体" w:cs="宋体"/>
                <w:kern w:val="0"/>
                <w:sz w:val="24"/>
              </w:rPr>
              <w:t xml:space="preserve">                           承诺人：   </w:t>
            </w:r>
          </w:p>
          <w:p>
            <w:pPr>
              <w:widowControl/>
              <w:jc w:val="center"/>
              <w:rPr>
                <w:rFonts w:hint="eastAsia" w:ascii="黑体" w:hAnsi="黑体" w:eastAsia="黑体" w:cs="宋体"/>
                <w:kern w:val="0"/>
                <w:sz w:val="28"/>
                <w:szCs w:val="28"/>
              </w:rPr>
            </w:pPr>
            <w:r>
              <w:rPr>
                <w:rFonts w:hint="eastAsia" w:ascii="宋体" w:hAnsi="宋体" w:cs="宋体"/>
                <w:kern w:val="0"/>
                <w:sz w:val="24"/>
              </w:rPr>
              <w:t xml:space="preserve">                                              年   月   日  </w:t>
            </w:r>
          </w:p>
        </w:tc>
      </w:tr>
      <w:tr>
        <w:tblPrEx>
          <w:tblCellMar>
            <w:top w:w="0" w:type="dxa"/>
            <w:left w:w="108" w:type="dxa"/>
            <w:bottom w:w="0" w:type="dxa"/>
            <w:right w:w="108" w:type="dxa"/>
          </w:tblCellMar>
        </w:tblPrEx>
        <w:trPr>
          <w:trHeight w:val="312" w:hRule="exact"/>
          <w:jc w:val="center"/>
        </w:trPr>
        <w:tc>
          <w:tcPr>
            <w:tcW w:w="3606"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所在单位</w:t>
            </w:r>
          </w:p>
          <w:p>
            <w:pPr>
              <w:widowControl/>
              <w:spacing w:line="440" w:lineRule="exact"/>
              <w:jc w:val="center"/>
              <w:rPr>
                <w:rFonts w:ascii="宋体" w:hAnsi="宋体" w:cs="宋体"/>
                <w:kern w:val="0"/>
                <w:sz w:val="24"/>
              </w:rPr>
            </w:pPr>
            <w:r>
              <w:rPr>
                <w:rFonts w:hint="eastAsia" w:ascii="宋体" w:hAnsi="宋体" w:cs="宋体"/>
                <w:kern w:val="0"/>
                <w:sz w:val="24"/>
              </w:rPr>
              <w:t>推荐意见</w:t>
            </w:r>
          </w:p>
        </w:tc>
        <w:tc>
          <w:tcPr>
            <w:tcW w:w="604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spacing w:line="440" w:lineRule="exact"/>
              <w:rPr>
                <w:rFonts w:hint="eastAsia" w:ascii="宋体" w:hAnsi="宋体" w:cs="宋体"/>
                <w:kern w:val="0"/>
                <w:sz w:val="24"/>
              </w:rPr>
            </w:pPr>
          </w:p>
          <w:p>
            <w:pPr>
              <w:widowControl/>
              <w:spacing w:line="440" w:lineRule="exact"/>
              <w:jc w:val="center"/>
              <w:rPr>
                <w:rFonts w:hint="eastAsia" w:ascii="宋体" w:hAnsi="宋体" w:cs="宋体"/>
                <w:kern w:val="0"/>
                <w:sz w:val="24"/>
              </w:rPr>
            </w:pPr>
            <w:r>
              <w:rPr>
                <w:rFonts w:hint="eastAsia" w:ascii="宋体" w:hAnsi="宋体" w:cs="宋体"/>
                <w:kern w:val="0"/>
                <w:sz w:val="24"/>
              </w:rPr>
              <w:t xml:space="preserve">               （盖章）    </w:t>
            </w:r>
          </w:p>
          <w:p>
            <w:pPr>
              <w:widowControl/>
              <w:spacing w:line="440" w:lineRule="exact"/>
              <w:jc w:val="center"/>
              <w:rPr>
                <w:rFonts w:hint="eastAsia" w:ascii="宋体" w:hAnsi="宋体" w:cs="宋体"/>
                <w:kern w:val="0"/>
                <w:sz w:val="24"/>
              </w:rPr>
            </w:pPr>
            <w:r>
              <w:rPr>
                <w:rFonts w:hint="eastAsia" w:ascii="宋体" w:hAnsi="宋体" w:cs="宋体"/>
                <w:kern w:val="0"/>
                <w:sz w:val="24"/>
              </w:rPr>
              <w:t xml:space="preserve">                年   月   日      </w:t>
            </w:r>
          </w:p>
          <w:p>
            <w:pPr>
              <w:widowControl/>
              <w:ind w:firstLine="3360" w:firstLineChars="1400"/>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市质推委成员单位</w:t>
            </w:r>
          </w:p>
          <w:p>
            <w:pPr>
              <w:widowControl/>
              <w:spacing w:line="440" w:lineRule="exact"/>
              <w:jc w:val="center"/>
              <w:rPr>
                <w:rFonts w:hint="eastAsia" w:ascii="宋体" w:hAnsi="宋体" w:cs="宋体"/>
                <w:kern w:val="0"/>
                <w:sz w:val="24"/>
              </w:rPr>
            </w:pPr>
            <w:r>
              <w:rPr>
                <w:rFonts w:hint="eastAsia" w:ascii="宋体" w:hAnsi="宋体" w:cs="宋体"/>
                <w:kern w:val="0"/>
                <w:sz w:val="24"/>
              </w:rPr>
              <w:t>行业协会</w:t>
            </w:r>
          </w:p>
          <w:p>
            <w:pPr>
              <w:widowControl/>
              <w:spacing w:line="440" w:lineRule="exact"/>
              <w:jc w:val="center"/>
              <w:rPr>
                <w:rFonts w:hint="eastAsia" w:ascii="宋体" w:hAnsi="宋体" w:cs="宋体"/>
                <w:kern w:val="0"/>
                <w:sz w:val="24"/>
              </w:rPr>
            </w:pPr>
            <w:r>
              <w:rPr>
                <w:rFonts w:hint="eastAsia" w:ascii="宋体" w:hAnsi="宋体" w:cs="宋体"/>
                <w:kern w:val="0"/>
                <w:sz w:val="24"/>
              </w:rPr>
              <w:t>质量强（兴）区（县）办公室</w:t>
            </w:r>
          </w:p>
          <w:p>
            <w:pPr>
              <w:widowControl/>
              <w:spacing w:line="440" w:lineRule="exact"/>
              <w:jc w:val="center"/>
              <w:rPr>
                <w:rFonts w:ascii="宋体" w:hAnsi="宋体" w:cs="宋体"/>
                <w:kern w:val="0"/>
                <w:sz w:val="24"/>
              </w:rPr>
            </w:pPr>
            <w:r>
              <w:rPr>
                <w:rFonts w:hint="eastAsia" w:ascii="宋体" w:hAnsi="宋体" w:cs="宋体"/>
                <w:kern w:val="0"/>
                <w:sz w:val="24"/>
              </w:rPr>
              <w:t>推荐意见</w:t>
            </w:r>
          </w:p>
        </w:tc>
        <w:tc>
          <w:tcPr>
            <w:tcW w:w="60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spacing w:line="440" w:lineRule="exact"/>
              <w:rPr>
                <w:rFonts w:hint="eastAsia" w:ascii="宋体" w:hAnsi="宋体" w:cs="宋体"/>
                <w:kern w:val="0"/>
                <w:sz w:val="24"/>
              </w:rPr>
            </w:pPr>
          </w:p>
          <w:p>
            <w:pPr>
              <w:widowControl/>
              <w:spacing w:line="440" w:lineRule="exact"/>
              <w:jc w:val="center"/>
              <w:rPr>
                <w:rFonts w:hint="eastAsia" w:ascii="宋体" w:hAnsi="宋体" w:cs="宋体"/>
                <w:kern w:val="0"/>
                <w:sz w:val="24"/>
              </w:rPr>
            </w:pPr>
            <w:r>
              <w:rPr>
                <w:rFonts w:hint="eastAsia" w:ascii="宋体" w:hAnsi="宋体" w:cs="宋体"/>
                <w:kern w:val="0"/>
                <w:sz w:val="24"/>
              </w:rPr>
              <w:t xml:space="preserve">               （盖章）    </w:t>
            </w:r>
          </w:p>
          <w:p>
            <w:pPr>
              <w:widowControl/>
              <w:spacing w:line="440" w:lineRule="exact"/>
              <w:jc w:val="center"/>
              <w:rPr>
                <w:rFonts w:ascii="宋体" w:hAnsi="宋体" w:cs="宋体"/>
                <w:kern w:val="0"/>
                <w:sz w:val="24"/>
              </w:rPr>
            </w:pPr>
            <w:r>
              <w:rPr>
                <w:rFonts w:hint="eastAsia" w:ascii="宋体" w:hAnsi="宋体" w:cs="宋体"/>
                <w:kern w:val="0"/>
                <w:sz w:val="24"/>
              </w:rPr>
              <w:t xml:space="preserve">                年   月   日      </w:t>
            </w: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exact"/>
          <w:jc w:val="center"/>
        </w:trPr>
        <w:tc>
          <w:tcPr>
            <w:tcW w:w="3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6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393" w:hRule="exact"/>
          <w:jc w:val="center"/>
        </w:trPr>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市质推办</w:t>
            </w:r>
          </w:p>
          <w:p>
            <w:pPr>
              <w:widowControl/>
              <w:spacing w:line="440" w:lineRule="exact"/>
              <w:jc w:val="center"/>
              <w:rPr>
                <w:rFonts w:ascii="宋体" w:hAnsi="宋体" w:cs="宋体"/>
                <w:kern w:val="0"/>
                <w:sz w:val="24"/>
              </w:rPr>
            </w:pPr>
            <w:r>
              <w:rPr>
                <w:rFonts w:hint="eastAsia" w:ascii="宋体" w:hAnsi="宋体" w:cs="宋体"/>
                <w:kern w:val="0"/>
                <w:sz w:val="24"/>
              </w:rPr>
              <w:t>审核意见</w:t>
            </w:r>
          </w:p>
        </w:tc>
        <w:tc>
          <w:tcPr>
            <w:tcW w:w="60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p>
            <w:pPr>
              <w:widowControl/>
              <w:spacing w:line="440" w:lineRule="exact"/>
              <w:jc w:val="center"/>
              <w:rPr>
                <w:rFonts w:hint="eastAsia" w:ascii="宋体" w:hAnsi="宋体" w:cs="宋体"/>
                <w:kern w:val="0"/>
                <w:sz w:val="24"/>
              </w:rPr>
            </w:pPr>
          </w:p>
          <w:p>
            <w:pPr>
              <w:widowControl/>
              <w:spacing w:line="440" w:lineRule="exact"/>
              <w:rPr>
                <w:rFonts w:hint="eastAsia" w:ascii="宋体" w:hAnsi="宋体" w:cs="宋体"/>
                <w:kern w:val="0"/>
                <w:sz w:val="24"/>
              </w:rPr>
            </w:pPr>
          </w:p>
          <w:p>
            <w:pPr>
              <w:widowControl/>
              <w:spacing w:line="440" w:lineRule="exact"/>
              <w:jc w:val="center"/>
              <w:rPr>
                <w:rFonts w:hint="eastAsia" w:ascii="宋体" w:hAnsi="宋体" w:cs="宋体"/>
                <w:kern w:val="0"/>
                <w:sz w:val="24"/>
              </w:rPr>
            </w:pPr>
            <w:r>
              <w:rPr>
                <w:rFonts w:hint="eastAsia" w:ascii="宋体" w:hAnsi="宋体" w:cs="宋体"/>
                <w:kern w:val="0"/>
                <w:sz w:val="24"/>
              </w:rPr>
              <w:t xml:space="preserve">               （盖章）    </w:t>
            </w:r>
          </w:p>
          <w:p>
            <w:pPr>
              <w:widowControl/>
              <w:spacing w:line="440" w:lineRule="exact"/>
              <w:jc w:val="center"/>
              <w:rPr>
                <w:rFonts w:ascii="宋体" w:hAnsi="宋体" w:cs="宋体"/>
                <w:kern w:val="0"/>
                <w:sz w:val="24"/>
              </w:rPr>
            </w:pPr>
            <w:r>
              <w:rPr>
                <w:rFonts w:hint="eastAsia" w:ascii="宋体" w:hAnsi="宋体" w:cs="宋体"/>
                <w:kern w:val="0"/>
                <w:sz w:val="24"/>
              </w:rPr>
              <w:t xml:space="preserve">                年   月   日      </w:t>
            </w:r>
          </w:p>
        </w:tc>
      </w:tr>
    </w:tbl>
    <w:p>
      <w:pPr>
        <w:rPr>
          <w:rFonts w:ascii="仿宋_GB2312" w:eastAsia="仿宋_GB2312"/>
          <w:sz w:val="28"/>
          <w:szCs w:val="28"/>
        </w:rPr>
      </w:pPr>
    </w:p>
    <w:p>
      <w:bookmarkStart w:id="0" w:name="_GoBack"/>
      <w:bookmarkEnd w:id="0"/>
    </w:p>
    <w:sectPr>
      <w:headerReference r:id="rId3" w:type="default"/>
      <w:footerReference r:id="rId4" w:type="default"/>
      <w:footerReference r:id="rId5" w:type="even"/>
      <w:pgSz w:w="11906" w:h="16838"/>
      <w:pgMar w:top="1440" w:right="1797" w:bottom="1440" w:left="1797"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- 9 -</w:t>
    </w:r>
    <w:r>
      <w:rPr>
        <w:rStyle w:val="7"/>
        <w:rFonts w:ascii="宋体" w:hAnsi="宋体"/>
        <w:sz w:val="28"/>
        <w:szCs w:val="28"/>
      </w:rPr>
      <w:fldChar w:fldCharType="end"/>
    </w:r>
  </w:p>
  <w:p>
    <w:pPr>
      <w:pStyle w:val="2"/>
      <w:framePr w:wrap="around" w:vAnchor="text" w:hAnchor="margin" w:xAlign="inside" w:y="1"/>
      <w:ind w:right="360" w:firstLine="360"/>
      <w:rPr>
        <w:rStyle w:val="7"/>
        <w:sz w:val="24"/>
        <w:szCs w:val="24"/>
      </w:rPr>
    </w:pPr>
    <w:r>
      <w:rPr>
        <w:rStyle w:val="7"/>
        <w:rFonts w:hint="eastAsia"/>
      </w:rPr>
      <w:t>　　　　　　　　　　　　　　　　　　　　　　　　　　　　　　　　　　　　　　　　　　　</w:t>
    </w:r>
  </w:p>
  <w:p>
    <w:pPr>
      <w:pStyle w:val="2"/>
      <w:ind w:firstLine="7440" w:firstLineChars="3100"/>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- 8 -</w:t>
    </w:r>
    <w:r>
      <w:rPr>
        <w:rStyle w:val="7"/>
        <w:rFonts w:ascii="宋体" w:hAnsi="宋体"/>
        <w:sz w:val="28"/>
        <w:szCs w:val="28"/>
      </w:rPr>
      <w:fldChar w:fldCharType="end"/>
    </w:r>
  </w:p>
  <w:p>
    <w:pPr>
      <w:pStyle w:val="2"/>
      <w:ind w:right="360" w:firstLine="360"/>
      <w:rPr>
        <w:rFonts w:ascii="仿宋_GB2312" w:eastAsia="仿宋_GB2312"/>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YTE1MTgxZWM1ODM4ZjJiMDA2YzAzODhiYWNlYzMifQ=="/>
  </w:docVars>
  <w:rsids>
    <w:rsidRoot w:val="00000000"/>
    <w:rsid w:val="1461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2024-01-14T10:34:08Z</dcterms:created>
  <dc:creator>miaohuan</dc:creator>
  <cp:lastModifiedBy>苗欢</cp:lastModifiedBy>
  <dcterms:modified xsi:type="dcterms:W3CDTF">2024-01-14T10:35:58Z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84B54714336F4906A6DFC3C5C94D4E0C_12</vt:lpwstr>
  </property>
</Properties>
</file>