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西安市工程建设QC小组活动成果申报汇总表</w:t>
      </w:r>
    </w:p>
    <w:tbl>
      <w:tblPr>
        <w:tblStyle w:val="10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56"/>
        <w:gridCol w:w="1592"/>
        <w:gridCol w:w="2924"/>
        <w:gridCol w:w="1051"/>
        <w:gridCol w:w="1011"/>
        <w:gridCol w:w="1381"/>
        <w:gridCol w:w="159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小组名称</w:t>
            </w:r>
          </w:p>
        </w:tc>
        <w:tc>
          <w:tcPr>
            <w:tcW w:w="2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小组人数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发表人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联系人   及电话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97" w:right="1440" w:bottom="1797" w:left="1440" w:header="851" w:footer="851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西安市工程建设QC小组活动成果申报表</w:t>
      </w:r>
    </w:p>
    <w:p>
      <w:pPr>
        <w:rPr>
          <w:rFonts w:ascii="宋体" w:hAnsi="宋体"/>
          <w:color w:val="000000"/>
          <w:sz w:val="13"/>
          <w:szCs w:val="13"/>
          <w:u w:val="single"/>
        </w:rPr>
      </w:pPr>
      <w:r>
        <w:rPr>
          <w:rFonts w:hint="eastAsia" w:ascii="方正小标宋简体" w:eastAsia="方正小标宋简体"/>
          <w:color w:val="000000"/>
          <w:sz w:val="36"/>
        </w:rPr>
        <w:t xml:space="preserve">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23"/>
        <w:gridCol w:w="360"/>
        <w:gridCol w:w="1260"/>
        <w:gridCol w:w="1288"/>
        <w:gridCol w:w="588"/>
        <w:gridCol w:w="900"/>
        <w:gridCol w:w="720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企业名称</w:t>
            </w:r>
          </w:p>
        </w:tc>
        <w:tc>
          <w:tcPr>
            <w:tcW w:w="7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通讯地址</w:t>
            </w:r>
          </w:p>
        </w:tc>
        <w:tc>
          <w:tcPr>
            <w:tcW w:w="47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联系部门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小组名称</w:t>
            </w:r>
          </w:p>
        </w:tc>
        <w:tc>
          <w:tcPr>
            <w:tcW w:w="56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（单位+小组）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小组人数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课题名称</w:t>
            </w:r>
          </w:p>
        </w:tc>
        <w:tc>
          <w:tcPr>
            <w:tcW w:w="56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课题类型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小组注册号</w:t>
            </w:r>
          </w:p>
        </w:tc>
        <w:tc>
          <w:tcPr>
            <w:tcW w:w="2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课题注册号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小组活动指导者姓名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指导者</w:t>
            </w:r>
            <w:r>
              <w:rPr>
                <w:spacing w:val="-2"/>
                <w:kern w:val="0"/>
                <w:sz w:val="24"/>
              </w:rPr>
              <w:t>QC</w:t>
            </w:r>
            <w:r>
              <w:rPr>
                <w:rFonts w:hint="eastAsia"/>
                <w:spacing w:val="-2"/>
                <w:kern w:val="0"/>
                <w:sz w:val="24"/>
              </w:rPr>
              <w:t>培训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证书编号</w:t>
            </w:r>
          </w:p>
        </w:tc>
        <w:tc>
          <w:tcPr>
            <w:tcW w:w="1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证书发证机关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QC小组简介（限300字）：</w:t>
            </w:r>
          </w:p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主要活动过程及效果（限300字）：</w:t>
            </w: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小组活动起止时间及本年度获奖情况：</w:t>
            </w: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>企业推荐意见：</w:t>
            </w:r>
          </w:p>
          <w:p>
            <w:pPr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pacing w:val="-2"/>
                <w:kern w:val="0"/>
                <w:sz w:val="24"/>
              </w:rPr>
            </w:pPr>
          </w:p>
          <w:p>
            <w:pPr>
              <w:ind w:right="472"/>
              <w:rPr>
                <w:rFonts w:ascii="宋体" w:hAnsi="宋体" w:cs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 xml:space="preserve">    </w:t>
            </w:r>
          </w:p>
          <w:p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</w:rPr>
              <w:t xml:space="preserve">                                             (公  章)        年  月  日                                                      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注：企业名称以公章为准，填写内容简明扼要，不能空格，一式一份。</w:t>
      </w:r>
    </w:p>
    <w:p/>
    <w:p>
      <w:pPr>
        <w:spacing w:line="3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西安市工程建设QC小组活动现场评审表</w:t>
      </w:r>
    </w:p>
    <w:tbl>
      <w:tblPr>
        <w:tblStyle w:val="10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4"/>
        <w:gridCol w:w="2089"/>
        <w:gridCol w:w="937"/>
        <w:gridCol w:w="582"/>
        <w:gridCol w:w="2714"/>
        <w:gridCol w:w="709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 组 名 称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题 名 称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小组注册号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课题注册号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配分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 审 内 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的组织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hint="eastAsia" w:ascii="仿宋_GB2312" w:eastAsia="仿宋_GB2312"/>
                <w:sz w:val="24"/>
              </w:rPr>
              <w:t>按有关规定进行小组注册和课题登记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</w:t>
            </w:r>
            <w:r>
              <w:rPr>
                <w:rFonts w:hint="eastAsia" w:ascii="仿宋_GB2312" w:eastAsia="仿宋_GB2312"/>
                <w:sz w:val="24"/>
              </w:rPr>
              <w:t>组织活动及小组成员的出勤情况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</w:t>
            </w:r>
            <w:r>
              <w:rPr>
                <w:rFonts w:hint="eastAsia" w:ascii="仿宋_GB2312" w:eastAsia="仿宋_GB2312"/>
                <w:sz w:val="24"/>
              </w:rPr>
              <w:t>小组成员参与分担组内工作的情况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④小组活动计划和完成情况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活动情况与活动记录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hint="eastAsia" w:ascii="仿宋_GB2312" w:eastAsia="仿宋_GB2312"/>
                <w:sz w:val="24"/>
              </w:rPr>
              <w:t>活动过程是否按QC小组活动程序进行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</w:t>
            </w:r>
            <w:r>
              <w:rPr>
                <w:rFonts w:hint="eastAsia" w:ascii="仿宋_GB2312" w:eastAsia="仿宋_GB2312"/>
                <w:sz w:val="24"/>
              </w:rPr>
              <w:t>取得数据的各项原始记录的妥善保存情况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</w:t>
            </w:r>
            <w:r>
              <w:rPr>
                <w:rFonts w:hint="eastAsia" w:ascii="仿宋_GB2312" w:eastAsia="仿宋_GB2312"/>
                <w:sz w:val="24"/>
              </w:rPr>
              <w:t>制定活动详细计划，是否能按计划完成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</w:t>
            </w:r>
            <w:r>
              <w:rPr>
                <w:rFonts w:hint="eastAsia" w:ascii="仿宋_GB2312" w:eastAsia="仿宋_GB2312"/>
                <w:sz w:val="24"/>
              </w:rPr>
              <w:t>活动记录内容与发表资料一致性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                                   3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活动真实性和有效性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①小组课题对工艺、技术、流程、管理、服务的改进点是否有改观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②各项改进在专业技术上是否做到科学有效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</w:t>
            </w:r>
            <w:r>
              <w:rPr>
                <w:rFonts w:hint="eastAsia" w:ascii="仿宋_GB2312" w:eastAsia="仿宋_GB2312"/>
                <w:sz w:val="24"/>
              </w:rPr>
              <w:t>取得的经济效益已得到财务部门的认可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</w:t>
            </w:r>
            <w:r>
              <w:rPr>
                <w:rFonts w:hint="eastAsia" w:ascii="仿宋_GB2312" w:eastAsia="仿宋_GB2312"/>
                <w:sz w:val="24"/>
              </w:rPr>
              <w:t>无形效益是否得到验证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⑤统计方法是否正确、恰当、适宜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成果的维持与巩固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①小组活动课题目标是否达成，有无验证依据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②改进的有效措施是否已纳入有关标准和制度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③现场是否按新标准或制度作业，并把成果巩固在较好的水准上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④成果是否应用于生产和服务实践，效果如何，其他类似岗位和部门有无推广和借鉴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质量管理小组教育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hint="eastAsia" w:ascii="仿宋_GB2312" w:eastAsia="仿宋_GB2312"/>
                <w:sz w:val="24"/>
              </w:rPr>
              <w:t>小组成员是否了解质量管理小组活动内涵和活动程序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</w:t>
            </w:r>
            <w:r>
              <w:rPr>
                <w:rFonts w:hint="eastAsia" w:ascii="仿宋_GB2312" w:eastAsia="仿宋_GB2312"/>
                <w:sz w:val="24"/>
              </w:rPr>
              <w:t>小组成员对方法、工具的掌握运用情况如何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2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③通过本次活动，小组成员质量管理知识和技能水平有哪些提升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77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企业现场评审部门评价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月   日</w:t>
            </w:r>
          </w:p>
        </w:tc>
        <w:tc>
          <w:tcPr>
            <w:tcW w:w="4777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企业确认成绩或推荐意见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月   日（公章）</w:t>
            </w:r>
          </w:p>
        </w:tc>
      </w:tr>
    </w:tbl>
    <w:p>
      <w:pPr>
        <w:adjustRightInd w:val="0"/>
        <w:snapToGrid w:val="0"/>
        <w:ind w:right="210" w:rightChars="100"/>
        <w:rPr>
          <w:rFonts w:ascii="仿宋_GB2312" w:hAnsi="宋体" w:eastAsia="仿宋_GB2312"/>
          <w:sz w:val="28"/>
          <w:szCs w:val="28"/>
        </w:rPr>
      </w:pPr>
      <w:r>
        <w:rPr>
          <w:rFonts w:hint="eastAsia"/>
        </w:rPr>
        <w:t>备注：此表内容由企业完善，一式一份。</w:t>
      </w:r>
      <w:bookmarkStart w:id="0" w:name="_GoBack"/>
      <w:bookmarkEnd w:id="0"/>
    </w:p>
    <w:sectPr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6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07D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73455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4ECA"/>
    <w:rsid w:val="001D5A6F"/>
    <w:rsid w:val="001D671C"/>
    <w:rsid w:val="001E55B1"/>
    <w:rsid w:val="001E6CDF"/>
    <w:rsid w:val="001F3B34"/>
    <w:rsid w:val="0020568F"/>
    <w:rsid w:val="00212206"/>
    <w:rsid w:val="002136CE"/>
    <w:rsid w:val="00215EAA"/>
    <w:rsid w:val="00242694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71CA9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11B66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4F414D"/>
    <w:rsid w:val="005200CB"/>
    <w:rsid w:val="00524A34"/>
    <w:rsid w:val="00530915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611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5A1"/>
    <w:rsid w:val="006D6FE3"/>
    <w:rsid w:val="006E23F9"/>
    <w:rsid w:val="006E2848"/>
    <w:rsid w:val="006F3A25"/>
    <w:rsid w:val="006F7589"/>
    <w:rsid w:val="00710521"/>
    <w:rsid w:val="007125A6"/>
    <w:rsid w:val="007328B2"/>
    <w:rsid w:val="00736806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C5BAF"/>
    <w:rsid w:val="009D37E0"/>
    <w:rsid w:val="009E49E6"/>
    <w:rsid w:val="009F7244"/>
    <w:rsid w:val="00A123A0"/>
    <w:rsid w:val="00A142D1"/>
    <w:rsid w:val="00A3444B"/>
    <w:rsid w:val="00A473E5"/>
    <w:rsid w:val="00A61F6E"/>
    <w:rsid w:val="00A678CD"/>
    <w:rsid w:val="00A76D99"/>
    <w:rsid w:val="00A8121C"/>
    <w:rsid w:val="00A92E97"/>
    <w:rsid w:val="00A9375A"/>
    <w:rsid w:val="00AA0BDB"/>
    <w:rsid w:val="00AB6BE4"/>
    <w:rsid w:val="00AC1CB0"/>
    <w:rsid w:val="00AC6EE0"/>
    <w:rsid w:val="00AD1ED9"/>
    <w:rsid w:val="00AF1F9B"/>
    <w:rsid w:val="00AF399C"/>
    <w:rsid w:val="00AF72D9"/>
    <w:rsid w:val="00B04925"/>
    <w:rsid w:val="00B22C38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245DD"/>
    <w:rsid w:val="00C31F94"/>
    <w:rsid w:val="00C328D1"/>
    <w:rsid w:val="00C373CE"/>
    <w:rsid w:val="00C43805"/>
    <w:rsid w:val="00C44190"/>
    <w:rsid w:val="00C45ECF"/>
    <w:rsid w:val="00C52824"/>
    <w:rsid w:val="00C54C93"/>
    <w:rsid w:val="00C704B5"/>
    <w:rsid w:val="00C73E43"/>
    <w:rsid w:val="00C92C1A"/>
    <w:rsid w:val="00C97F62"/>
    <w:rsid w:val="00CA09E3"/>
    <w:rsid w:val="00CA43C3"/>
    <w:rsid w:val="00CC229B"/>
    <w:rsid w:val="00CC3A60"/>
    <w:rsid w:val="00CD1E58"/>
    <w:rsid w:val="00CD27D6"/>
    <w:rsid w:val="00CE1872"/>
    <w:rsid w:val="00CF130A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713D4"/>
    <w:rsid w:val="00D74001"/>
    <w:rsid w:val="00D7607A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0D21"/>
    <w:rsid w:val="00F43E86"/>
    <w:rsid w:val="00F44887"/>
    <w:rsid w:val="00F62B55"/>
    <w:rsid w:val="00F7183F"/>
    <w:rsid w:val="00F7317E"/>
    <w:rsid w:val="00F749B1"/>
    <w:rsid w:val="00F84D90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24D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735A-30E1-407F-8FEF-E23F4EF90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356</Words>
  <Characters>2033</Characters>
  <Lines>16</Lines>
  <Paragraphs>4</Paragraphs>
  <TotalTime>31</TotalTime>
  <ScaleCrop>false</ScaleCrop>
  <LinksUpToDate>false</LinksUpToDate>
  <CharactersWithSpaces>2385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2017-12-08T08:34:00Z</dcterms:created>
  <dc:creator>User</dc:creator>
  <cp:lastModifiedBy>Key</cp:lastModifiedBy>
  <cp:lastPrinted>2017-12-12T08:55:00Z</cp:lastPrinted>
  <dcterms:modified xsi:type="dcterms:W3CDTF">2024-01-14T10:31:00Z</dcterms:modified>
  <dc:title>西建协发 [2014]27号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A3CB145EB13F45F7BF8823DCA436E39A_12</vt:lpwstr>
  </property>
</Properties>
</file>